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93"/>
        <w:gridCol w:w="2180"/>
        <w:gridCol w:w="6916"/>
      </w:tblGrid>
      <w:tr w:rsidR="00E0467A" w:rsidTr="00E0467A">
        <w:tc>
          <w:tcPr>
            <w:tcW w:w="793" w:type="dxa"/>
          </w:tcPr>
          <w:p w:rsidR="00E0467A" w:rsidRPr="00E0467A" w:rsidRDefault="00E0467A">
            <w:r>
              <w:t>Слайд 1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0CBA28C9" wp14:editId="5CBB53D3">
                  <wp:extent cx="850900" cy="638175"/>
                  <wp:effectExtent l="0" t="0" r="635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19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6916" w:type="dxa"/>
          </w:tcPr>
          <w:p w:rsid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Сегодня 8 декабря. Кто знает, кому посвящён сегодняшний день?</w:t>
            </w:r>
          </w:p>
          <w:p w:rsidR="00E0467A" w:rsidRPr="00AC6210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Сегодня  Международный день художников. Эти творческие личности обладают такими </w:t>
            </w:r>
            <w:r w:rsidRPr="00AC62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качествами как </w:t>
            </w:r>
            <w:r w:rsidRPr="00AC6210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Способность видеть необычное в </w:t>
            </w:r>
            <w:proofErr w:type="gramStart"/>
            <w:r w:rsidRPr="00AC6210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обычном</w:t>
            </w:r>
            <w:proofErr w:type="gramEnd"/>
            <w:r w:rsidRPr="00AC6210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, </w:t>
            </w:r>
            <w:r w:rsidRPr="00AC6210">
              <w:rPr>
                <w:rStyle w:val="a6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Любознательность, наблюдательность, Упорство и дисциплина, Смелость и готовность к риску, умение сопереживать людям и природе.</w:t>
            </w:r>
            <w:r>
              <w:rPr>
                <w:rStyle w:val="a6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 Пусть эти качества помогут и вам сегодня на уроке.</w:t>
            </w:r>
          </w:p>
          <w:p w:rsidR="00E0467A" w:rsidRDefault="00E0467A" w:rsidP="00E0467A">
            <w:pPr>
              <w:pStyle w:val="a7"/>
              <w:ind w:left="360"/>
            </w:pPr>
          </w:p>
        </w:tc>
      </w:tr>
      <w:tr w:rsidR="00E0467A" w:rsidTr="00E0467A">
        <w:tc>
          <w:tcPr>
            <w:tcW w:w="793" w:type="dxa"/>
          </w:tcPr>
          <w:p w:rsidR="00E0467A" w:rsidRPr="00E0467A" w:rsidRDefault="00E0467A">
            <w:r>
              <w:t>2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6308BDE7" wp14:editId="616A40E6">
                  <wp:extent cx="987425" cy="740569"/>
                  <wp:effectExtent l="0" t="0" r="317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63" cy="740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я предлагаю вам начать урок с рассмотрения картины Карла Брюллова. Как может быть связана его картина «Последний день Помпеи» с сегодняшним уроком химии? </w:t>
            </w:r>
          </w:p>
          <w:p w:rsid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Кто-нибудь слышал, что стало причиной гибели жителей древнеримского города Помпеи во время извержения вулкана Везувий в 79 году?</w:t>
            </w:r>
          </w:p>
          <w:p w:rsid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Считают, что ядовитые сернистые соединения привели к гибели людей и разрушению города.</w:t>
            </w:r>
          </w:p>
          <w:p w:rsidR="00E0467A" w:rsidRPr="00E0467A" w:rsidRDefault="00E0467A" w:rsidP="00E046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Какие сернистые соединения нам знакомы с 8го класса?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(соединения серы, оксиды серы и её кислоты)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</w:t>
            </w:r>
            <w:r w:rsidRPr="00E046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нашего урока:        Запишите!!!</w:t>
            </w:r>
          </w:p>
          <w:p w:rsid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урока!!!   Задачи!!!!</w:t>
            </w:r>
          </w:p>
          <w:p w:rsidR="00E0467A" w:rsidRPr="00A87409" w:rsidRDefault="00E0467A" w:rsidP="00E0467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b/>
                <w:sz w:val="28"/>
                <w:szCs w:val="28"/>
              </w:rPr>
              <w:t>- Каков общий план изучения любого вещества?</w:t>
            </w:r>
          </w:p>
          <w:p w:rsidR="00E0467A" w:rsidRPr="00A87409" w:rsidRDefault="00E0467A" w:rsidP="00E0467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(Структура -&gt; свойства -&gt; применение).</w:t>
            </w:r>
          </w:p>
          <w:p w:rsidR="00E0467A" w:rsidRPr="00A87409" w:rsidRDefault="00E0467A" w:rsidP="00E0467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b/>
                <w:sz w:val="28"/>
                <w:szCs w:val="28"/>
              </w:rPr>
              <w:t>- На какие две большие группы делятся свойства?</w:t>
            </w:r>
          </w:p>
          <w:p w:rsidR="00E0467A" w:rsidRPr="00A87409" w:rsidRDefault="00E0467A" w:rsidP="00E0467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sz w:val="28"/>
                <w:szCs w:val="28"/>
              </w:rPr>
              <w:t xml:space="preserve"> (Физические и химические).</w:t>
            </w:r>
          </w:p>
          <w:p w:rsidR="00E0467A" w:rsidRPr="00A87409" w:rsidRDefault="00E0467A" w:rsidP="00E0467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b/>
                <w:sz w:val="28"/>
                <w:szCs w:val="28"/>
              </w:rPr>
              <w:t>- Каковы общие химические свойства кислот с точки зрения ТЭД?</w:t>
            </w:r>
          </w:p>
          <w:p w:rsidR="00E0467A" w:rsidRPr="00E0467A" w:rsidRDefault="00E0467A" w:rsidP="00E0467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sz w:val="28"/>
                <w:szCs w:val="28"/>
              </w:rPr>
              <w:t>(Взаимодействие с металлами, оксидами металлов, основаниями, солями).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3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55E4DF78" wp14:editId="485DDD74">
                  <wp:extent cx="1114425" cy="835819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80" cy="83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Pr="00E0467A" w:rsidRDefault="00E0467A" w:rsidP="00E0467A">
            <w:pPr>
              <w:spacing w:before="90" w:after="100" w:afterAutospacing="1"/>
              <w:ind w:left="360"/>
              <w:rPr>
                <w:sz w:val="28"/>
                <w:szCs w:val="28"/>
              </w:rPr>
            </w:pP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Решим первую задачу. Определим структуру оксидов серы. Используя Периодическую таблицу химических элементов </w:t>
            </w:r>
            <w:proofErr w:type="spellStart"/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Д.И.Менделеева</w:t>
            </w:r>
            <w:proofErr w:type="spellEnd"/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форзаце учебника, </w:t>
            </w:r>
            <w:proofErr w:type="gramStart"/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какая диаграмма соответствует</w:t>
            </w:r>
            <w:proofErr w:type="gramEnd"/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оксиду </w:t>
            </w: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SO</w:t>
            </w: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2, а какая - </w:t>
            </w: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SO</w:t>
            </w: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3. Обоснуйте свой ответ расчетами.</w:t>
            </w: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Изучили структуру.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4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2714943A" wp14:editId="5B872D44">
                  <wp:extent cx="1016000" cy="76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142" cy="76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Pr="00E0467A" w:rsidRDefault="00E0467A" w:rsidP="00E0467A">
            <w:pPr>
              <w:spacing w:before="90" w:after="100" w:afterAutospacing="1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Изучим свойства оксидов и выясним, какой оксид образует серную кислоту.</w:t>
            </w:r>
          </w:p>
          <w:p w:rsidR="00E0467A" w:rsidRPr="00E0467A" w:rsidRDefault="00E0467A" w:rsidP="00E0467A">
            <w:pPr>
              <w:shd w:val="clear" w:color="auto" w:fill="FFFFFF"/>
              <w:tabs>
                <w:tab w:val="left" w:pos="142"/>
              </w:tabs>
              <w:spacing w:before="240" w:after="240"/>
              <w:ind w:left="142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Изучите таблицу (см. приложение 1) и заполните пропущенные ячейки.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lastRenderedPageBreak/>
              <w:t>5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5ECF1D92" wp14:editId="4AAE6572">
                  <wp:extent cx="1066799" cy="800099"/>
                  <wp:effectExtent l="0" t="0" r="63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48" cy="80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Pr="00E0467A" w:rsidRDefault="00E04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6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14045DA1" wp14:editId="06889613">
                  <wp:extent cx="958849" cy="719137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89" cy="721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Pr="00E0467A" w:rsidRDefault="00E0467A" w:rsidP="004D3342">
            <w:pPr>
              <w:rPr>
                <w:rFonts w:ascii="Times New Roman" w:hAnsi="Times New Roman" w:cs="Times New Roman"/>
              </w:rPr>
            </w:pPr>
            <w:r w:rsidRPr="00E0467A">
              <w:rPr>
                <w:rFonts w:ascii="Times New Roman" w:hAnsi="Times New Roman" w:cs="Times New Roman"/>
              </w:rPr>
              <w:t>Вывод: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Оксид серы 3 образует сильную серную кислоту.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7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40F20D4D" wp14:editId="20F517DE">
                  <wp:extent cx="933449" cy="700087"/>
                  <wp:effectExtent l="0" t="0" r="635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79" cy="70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D91" w:rsidRDefault="002A4D91">
            <w:r>
              <w:t>Видео 2,17 мин</w:t>
            </w:r>
          </w:p>
        </w:tc>
        <w:tc>
          <w:tcPr>
            <w:tcW w:w="6916" w:type="dxa"/>
          </w:tcPr>
          <w:p w:rsidR="00E0467A" w:rsidRPr="00A87409" w:rsidRDefault="00E0467A" w:rsidP="00E0467A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Перед вами две колбы с серной кислотой. </w:t>
            </w: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Но почему они так отличаются внешне? И так ли они похожи по своему "характеру" – по химическим свойствам?"</w:t>
            </w:r>
          </w:p>
          <w:p w:rsidR="00E0467A" w:rsidRDefault="00E0467A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Демонстрация видеофрагмента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:rsidR="00E0467A" w:rsidRPr="00E0467A" w:rsidRDefault="00E0467A" w:rsidP="00E0467A">
            <w:pPr>
              <w:pStyle w:val="a7"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E0467A">
              <w:rPr>
                <w:rFonts w:ascii="Times New Roman" w:hAnsi="Times New Roman" w:cs="Times New Roman"/>
                <w:lang w:eastAsia="ru-RU"/>
              </w:rPr>
              <w:t xml:space="preserve">«Как вы думаете, почему концентрированная серная кислота так опасна? Какое ее свойство лежит в основе этого эффекта?» (Гигроскопичность и </w:t>
            </w:r>
            <w:proofErr w:type="spellStart"/>
            <w:r w:rsidRPr="00E0467A">
              <w:rPr>
                <w:rFonts w:ascii="Times New Roman" w:hAnsi="Times New Roman" w:cs="Times New Roman"/>
                <w:lang w:eastAsia="ru-RU"/>
              </w:rPr>
              <w:t>водоотнимающее</w:t>
            </w:r>
            <w:proofErr w:type="spellEnd"/>
            <w:r w:rsidRPr="00E0467A">
              <w:rPr>
                <w:rFonts w:ascii="Times New Roman" w:hAnsi="Times New Roman" w:cs="Times New Roman"/>
                <w:lang w:eastAsia="ru-RU"/>
              </w:rPr>
              <w:t xml:space="preserve"> действие).</w:t>
            </w:r>
          </w:p>
          <w:p w:rsidR="00E0467A" w:rsidRPr="00E0467A" w:rsidRDefault="00E0467A" w:rsidP="00E0467A">
            <w:pPr>
              <w:shd w:val="clear" w:color="auto" w:fill="FFFFFF"/>
              <w:spacing w:before="100" w:beforeAutospacing="1"/>
              <w:ind w:left="146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67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«Запомните: с концентрированной серной кислотой в школьной лаборатории работаем только в демонстрационном эксперименте!</w:t>
            </w:r>
          </w:p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8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75A171C4" wp14:editId="4D966F67">
                  <wp:extent cx="596899" cy="4476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77" cy="44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2A4D91" w:rsidRPr="002A4D91" w:rsidRDefault="002A4D91" w:rsidP="002A4D91">
            <w:pPr>
              <w:shd w:val="clear" w:color="auto" w:fill="FFFFFF"/>
              <w:spacing w:before="240" w:after="120"/>
              <w:outlineLvl w:val="3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Сравнительная таблица (2</w:t>
            </w:r>
            <w:r w:rsidRPr="002A4D9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минуты) </w:t>
            </w:r>
            <w:proofErr w:type="spellStart"/>
            <w:r w:rsidRPr="002A4D9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по-парно</w:t>
            </w:r>
            <w:proofErr w:type="spellEnd"/>
            <w:proofErr w:type="gramStart"/>
            <w:r w:rsidRPr="002A4D9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!</w:t>
            </w:r>
            <w:proofErr w:type="gramEnd"/>
            <w:r w:rsidRPr="002A4D9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!! 1 ученик – концентрированную кислоту, 2 ученик – разбавленную кислоту.</w:t>
            </w:r>
          </w:p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9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1F3C9E5B" wp14:editId="7393DE06">
                  <wp:extent cx="901700" cy="6762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826" cy="6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2A4D91" w:rsidRDefault="002A4D91" w:rsidP="002A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Олеум – что это?</w:t>
            </w:r>
          </w:p>
          <w:p w:rsidR="002A4D91" w:rsidRDefault="002A4D91" w:rsidP="002A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</w:p>
          <w:p w:rsidR="002A4D91" w:rsidRDefault="002A4D91" w:rsidP="002A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Разбавленная серная кислота обладает всеми свойствами кислот.</w:t>
            </w:r>
          </w:p>
          <w:p w:rsidR="00E0467A" w:rsidRDefault="00E0467A"/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10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5A88F77C" wp14:editId="538B3BB8">
                  <wp:extent cx="1200149" cy="900112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17" cy="90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 w:val="restart"/>
          </w:tcPr>
          <w:p w:rsidR="002A4D91" w:rsidRPr="00104177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04177">
              <w:rPr>
                <w:rFonts w:ascii="Times New Roman" w:hAnsi="Times New Roman" w:cs="Times New Roman"/>
                <w:sz w:val="28"/>
                <w:szCs w:val="28"/>
              </w:rPr>
              <w:t xml:space="preserve">    *   Обязательно: халат, очки, перчатки.</w:t>
            </w:r>
          </w:p>
          <w:p w:rsidR="002A4D91" w:rsidRPr="00104177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04177">
              <w:rPr>
                <w:rFonts w:ascii="Times New Roman" w:hAnsi="Times New Roman" w:cs="Times New Roman"/>
                <w:sz w:val="28"/>
                <w:szCs w:val="28"/>
              </w:rPr>
              <w:t xml:space="preserve">    *   Кислоту разливает только учитель или лаборант.</w:t>
            </w:r>
          </w:p>
          <w:p w:rsidR="002A4D91" w:rsidRPr="00104177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04177">
              <w:rPr>
                <w:rFonts w:ascii="Times New Roman" w:hAnsi="Times New Roman" w:cs="Times New Roman"/>
                <w:sz w:val="28"/>
                <w:szCs w:val="28"/>
              </w:rPr>
              <w:t xml:space="preserve">    *   Правило: "Кислоту в воду лей, а не наоборот!" (Объясняем, почему).</w:t>
            </w:r>
          </w:p>
          <w:p w:rsidR="002A4D91" w:rsidRPr="00104177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04177">
              <w:rPr>
                <w:rFonts w:ascii="Times New Roman" w:hAnsi="Times New Roman" w:cs="Times New Roman"/>
                <w:sz w:val="28"/>
                <w:szCs w:val="28"/>
              </w:rPr>
              <w:t xml:space="preserve">    *   При попадании на кожу – немедленно промыть большим количеством воды.</w:t>
            </w:r>
          </w:p>
          <w:p w:rsidR="002A4D91" w:rsidRPr="00104177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04177">
              <w:rPr>
                <w:rFonts w:ascii="Times New Roman" w:hAnsi="Times New Roman" w:cs="Times New Roman"/>
                <w:sz w:val="28"/>
                <w:szCs w:val="28"/>
              </w:rPr>
              <w:t xml:space="preserve">    *   На каждой парте – инструкция с четким алгоритмом и правилами ТБ.</w:t>
            </w:r>
          </w:p>
          <w:p w:rsidR="002A4D91" w:rsidRPr="00A87409" w:rsidRDefault="002A4D91" w:rsidP="002A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409">
              <w:rPr>
                <w:rFonts w:ascii="Times New Roman" w:hAnsi="Times New Roman" w:cs="Times New Roman"/>
                <w:sz w:val="28"/>
                <w:szCs w:val="28"/>
              </w:rPr>
              <w:t>Организация:  Класс делится на 4 группы. Каждая группа проводит одну реакцию. На работу отводится 5-7 минут.</w:t>
            </w:r>
          </w:p>
          <w:p w:rsidR="002A4D91" w:rsidRDefault="002A4D91"/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11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1F7EDC5C" wp14:editId="60D87915">
                  <wp:extent cx="904874" cy="678656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00" cy="67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/>
          </w:tcPr>
          <w:p w:rsidR="002A4D91" w:rsidRDefault="002A4D91"/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12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6BA9F54A" wp14:editId="72340FD7">
                  <wp:extent cx="933449" cy="700087"/>
                  <wp:effectExtent l="0" t="0" r="635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79" cy="70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/>
          </w:tcPr>
          <w:p w:rsidR="002A4D91" w:rsidRDefault="002A4D91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13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7A821F2D" wp14:editId="6CF2EE5E">
                  <wp:extent cx="1035049" cy="776287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612" cy="77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2A4D91" w:rsidRPr="00A87409" w:rsidRDefault="002A4D91" w:rsidP="002A4D91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440"/>
              </w:tabs>
              <w:spacing w:before="100" w:beforeAutospacing="1"/>
              <w:ind w:left="0" w:firstLine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Окраска индикаторов в кислоте!!!!! </w:t>
            </w:r>
            <w:r w:rsidRPr="00A87409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Опыт 1: Действие на индикатор.</w:t>
            </w: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В стакан с разбавленной серной кислотой добавляют лакмус.</w:t>
            </w:r>
          </w:p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lastRenderedPageBreak/>
              <w:t>14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3EAF7114" wp14:editId="6B91D984">
                  <wp:extent cx="1104899" cy="828674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3" cy="82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Pr="002A4D91" w:rsidRDefault="002A4D91" w:rsidP="002A4D91">
            <w:pPr>
              <w:numPr>
                <w:ilvl w:val="0"/>
                <w:numId w:val="4"/>
              </w:numPr>
              <w:spacing w:before="100" w:beforeAutospacing="1" w:after="120" w:line="420" w:lineRule="atLeast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Прием «Учебный пресс-релиз»:</w:t>
            </w: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После эксперимента каждая группа за 1 минуту готовит краткий отчет. Выступает 1 представитель.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15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55528135" wp14:editId="5933A997">
                  <wp:extent cx="1190624" cy="892968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790" cy="893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2A4D91" w:rsidRPr="002A4D91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 теперь я продемонстрирую вам важнейшую реакцию, которая помогает определить, есть ли в растворе сульфат-ион SO₄²⁻».«Что вы наблюдаете?» (Выпадение белого мелкокристаллического осадка).</w:t>
            </w:r>
          </w:p>
          <w:p w:rsidR="00E0467A" w:rsidRPr="002A4D91" w:rsidRDefault="002A4D91" w:rsidP="002A4D9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D9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Объяснение:</w:t>
            </w:r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«Это нерастворимый сульфат бария </w:t>
            </w:r>
            <w:proofErr w:type="spellStart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BaSO</w:t>
            </w:r>
            <w:proofErr w:type="spellEnd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₄. Запишите молекулярное и ионное уравнения этой реакции в тетрадь: </w:t>
            </w:r>
            <w:proofErr w:type="spellStart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BaCl</w:t>
            </w:r>
            <w:proofErr w:type="spellEnd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₂ + H₂SO₄ → </w:t>
            </w:r>
            <w:proofErr w:type="spellStart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BaSO</w:t>
            </w:r>
            <w:proofErr w:type="spellEnd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₄↓ + 2HCl; Ba²⁺ + SO₄²⁻ → </w:t>
            </w:r>
            <w:proofErr w:type="spellStart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BaSO</w:t>
            </w:r>
            <w:proofErr w:type="spellEnd"/>
            <w:r w:rsidRPr="002A4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₄↓».</w:t>
            </w:r>
          </w:p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16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3F5A30BE" wp14:editId="020CACFD">
                  <wp:extent cx="885825" cy="664369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948" cy="66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 w:val="restart"/>
          </w:tcPr>
          <w:p w:rsid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t>вывод</w:t>
            </w: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</w:p>
          <w:p w:rsid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Возвращается к целям урока.</w:t>
            </w:r>
          </w:p>
          <w:p w:rsid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"Достигли ли мы поставленных целей? </w:t>
            </w:r>
          </w:p>
          <w:p w:rsid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нового вы узнали?</w:t>
            </w:r>
          </w:p>
          <w:p w:rsid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Что было самым интересным?"</w:t>
            </w:r>
          </w:p>
          <w:p w:rsidR="002A4D91" w:rsidRPr="002A4D91" w:rsidRDefault="002A4D91" w:rsidP="002A4D91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ind w:left="0"/>
            </w:pPr>
            <w:r w:rsidRPr="00A8740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</w:p>
          <w:p w:rsidR="002A4D91" w:rsidRDefault="002A4D91" w:rsidP="002A4D91">
            <w:pPr>
              <w:shd w:val="clear" w:color="auto" w:fill="FFFFFF"/>
              <w:spacing w:before="100" w:beforeAutospacing="1"/>
            </w:pPr>
          </w:p>
          <w:p w:rsidR="002A4D91" w:rsidRDefault="002A4D91" w:rsidP="002A4D91">
            <w:pPr>
              <w:shd w:val="clear" w:color="auto" w:fill="FFFFFF"/>
              <w:spacing w:before="100" w:beforeAutospacing="1"/>
            </w:pPr>
          </w:p>
          <w:p w:rsidR="002A4D91" w:rsidRDefault="002A4D91" w:rsidP="002A4D91">
            <w:pPr>
              <w:shd w:val="clear" w:color="auto" w:fill="FFFFFF"/>
              <w:spacing w:before="100" w:beforeAutospacing="1"/>
            </w:pPr>
            <w:r>
              <w:t>2 минуты</w:t>
            </w:r>
          </w:p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17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3B550FB9" wp14:editId="4948ED52">
                  <wp:extent cx="1247774" cy="93583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48" cy="935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/>
          </w:tcPr>
          <w:p w:rsidR="002A4D91" w:rsidRDefault="002A4D91"/>
        </w:tc>
      </w:tr>
      <w:tr w:rsidR="002A4D91" w:rsidTr="00E0467A">
        <w:tc>
          <w:tcPr>
            <w:tcW w:w="793" w:type="dxa"/>
          </w:tcPr>
          <w:p w:rsidR="002A4D91" w:rsidRDefault="002A4D91">
            <w:r>
              <w:t>18</w:t>
            </w:r>
          </w:p>
        </w:tc>
        <w:tc>
          <w:tcPr>
            <w:tcW w:w="2180" w:type="dxa"/>
          </w:tcPr>
          <w:p w:rsidR="002A4D91" w:rsidRDefault="002A4D91">
            <w:r w:rsidRPr="00E0467A">
              <w:drawing>
                <wp:inline distT="0" distB="0" distL="0" distR="0" wp14:anchorId="0DC54DB7" wp14:editId="654320AC">
                  <wp:extent cx="1076324" cy="80724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4" cy="807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  <w:vMerge/>
          </w:tcPr>
          <w:p w:rsidR="002A4D91" w:rsidRDefault="002A4D91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19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1BB6DE46" wp14:editId="5179DDCC">
                  <wp:extent cx="1079500" cy="809625"/>
                  <wp:effectExtent l="0" t="0" r="635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51" cy="8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2A4D91">
            <w:r>
              <w:t>5 минут</w:t>
            </w:r>
          </w:p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20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4B3EC80E" wp14:editId="428D9EF9">
                  <wp:extent cx="1171574" cy="87868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38" cy="87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21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4E1880C9" wp14:editId="1D11800E">
                  <wp:extent cx="942974" cy="70723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106" cy="70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22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436A552E" wp14:editId="6152931C">
                  <wp:extent cx="1028699" cy="771524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3" cy="77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23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37E28B5D" wp14:editId="090941BC">
                  <wp:extent cx="749300" cy="5619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405" cy="56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/>
        </w:tc>
      </w:tr>
      <w:tr w:rsidR="00E0467A" w:rsidTr="00E0467A">
        <w:tc>
          <w:tcPr>
            <w:tcW w:w="793" w:type="dxa"/>
          </w:tcPr>
          <w:p w:rsidR="00E0467A" w:rsidRDefault="00E0467A">
            <w:r>
              <w:t>24</w:t>
            </w:r>
          </w:p>
        </w:tc>
        <w:tc>
          <w:tcPr>
            <w:tcW w:w="2180" w:type="dxa"/>
          </w:tcPr>
          <w:p w:rsidR="00E0467A" w:rsidRDefault="00E0467A">
            <w:r w:rsidRPr="00E0467A">
              <w:drawing>
                <wp:inline distT="0" distB="0" distL="0" distR="0" wp14:anchorId="432B7FB2" wp14:editId="76CEA48E">
                  <wp:extent cx="657224" cy="492918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6" cy="49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E0467A" w:rsidRDefault="00E0467A"/>
        </w:tc>
      </w:tr>
    </w:tbl>
    <w:p w:rsidR="00E93453" w:rsidRDefault="00E93453"/>
    <w:sectPr w:rsidR="00E93453" w:rsidSect="00E0467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CF8"/>
    <w:multiLevelType w:val="multilevel"/>
    <w:tmpl w:val="62C8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6546A"/>
    <w:multiLevelType w:val="multilevel"/>
    <w:tmpl w:val="613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71851"/>
    <w:multiLevelType w:val="multilevel"/>
    <w:tmpl w:val="1D7E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36251"/>
    <w:multiLevelType w:val="multilevel"/>
    <w:tmpl w:val="1D7E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DE"/>
    <w:rsid w:val="002A4D91"/>
    <w:rsid w:val="007031DE"/>
    <w:rsid w:val="00E0467A"/>
    <w:rsid w:val="00E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7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0467A"/>
    <w:rPr>
      <w:b/>
      <w:bCs/>
    </w:rPr>
  </w:style>
  <w:style w:type="paragraph" w:styleId="a7">
    <w:name w:val="No Spacing"/>
    <w:uiPriority w:val="1"/>
    <w:qFormat/>
    <w:rsid w:val="00E046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7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0467A"/>
    <w:rPr>
      <w:b/>
      <w:bCs/>
    </w:rPr>
  </w:style>
  <w:style w:type="paragraph" w:styleId="a7">
    <w:name w:val="No Spacing"/>
    <w:uiPriority w:val="1"/>
    <w:qFormat/>
    <w:rsid w:val="00E0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2025-12-07T19:46:00Z</dcterms:created>
  <dcterms:modified xsi:type="dcterms:W3CDTF">2025-12-07T20:12:00Z</dcterms:modified>
</cp:coreProperties>
</file>